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53A" w:rsidRDefault="00DB353A">
      <w:pPr>
        <w:rPr>
          <w:lang w:val="kk-KZ"/>
        </w:rPr>
      </w:pPr>
      <w:r w:rsidRPr="00DB353A">
        <w:rPr>
          <w:noProof/>
          <w:lang w:eastAsia="ru-RU"/>
        </w:rPr>
        <w:drawing>
          <wp:inline distT="0" distB="0" distL="0" distR="0" wp14:anchorId="064A123E" wp14:editId="43FC507D">
            <wp:extent cx="1785706" cy="2120900"/>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790534" cy="2126635"/>
                    </a:xfrm>
                    <a:prstGeom prst="rect">
                      <a:avLst/>
                    </a:prstGeom>
                  </pic:spPr>
                </pic:pic>
              </a:graphicData>
            </a:graphic>
          </wp:inline>
        </w:drawing>
      </w:r>
    </w:p>
    <w:p w:rsidR="00ED1A2D" w:rsidRPr="00ED1A2D" w:rsidRDefault="00ED1A2D" w:rsidP="00ED1A2D">
      <w:pPr>
        <w:spacing w:after="0" w:line="240" w:lineRule="auto"/>
        <w:rPr>
          <w:lang w:val="kk-KZ"/>
        </w:rPr>
      </w:pPr>
      <w:r w:rsidRPr="00ED1A2D">
        <w:rPr>
          <w:lang w:val="kk-KZ"/>
        </w:rPr>
        <w:t>680612300433</w:t>
      </w:r>
    </w:p>
    <w:p w:rsidR="00DB353A" w:rsidRPr="00ED1A2D" w:rsidRDefault="00ED1A2D" w:rsidP="00DB353A">
      <w:pPr>
        <w:spacing w:after="0" w:line="240" w:lineRule="auto"/>
        <w:rPr>
          <w:rFonts w:ascii="Times New Roman" w:hAnsi="Times New Roman" w:cs="Times New Roman"/>
          <w:lang w:val="kk-KZ"/>
        </w:rPr>
      </w:pPr>
      <w:r w:rsidRPr="00ED1A2D">
        <w:rPr>
          <w:rFonts w:ascii="Times New Roman" w:hAnsi="Times New Roman" w:cs="Times New Roman"/>
          <w:lang w:val="kk-KZ"/>
        </w:rPr>
        <w:t>ИЗБАСАРОВ Баглан Зиябекович,</w:t>
      </w:r>
    </w:p>
    <w:p w:rsidR="00DB353A" w:rsidRPr="00ED1A2D" w:rsidRDefault="00DB353A" w:rsidP="00DB353A">
      <w:pPr>
        <w:spacing w:after="0" w:line="240" w:lineRule="auto"/>
        <w:rPr>
          <w:rFonts w:ascii="Times New Roman" w:hAnsi="Times New Roman" w:cs="Times New Roman"/>
          <w:lang w:val="kk-KZ"/>
        </w:rPr>
      </w:pPr>
      <w:r w:rsidRPr="00ED1A2D">
        <w:rPr>
          <w:rFonts w:ascii="Times New Roman" w:hAnsi="Times New Roman" w:cs="Times New Roman"/>
          <w:lang w:val="kk-KZ"/>
        </w:rPr>
        <w:t>№62 Н.Төреқұло</w:t>
      </w:r>
      <w:r w:rsidR="00ED1A2D" w:rsidRPr="00ED1A2D">
        <w:rPr>
          <w:rFonts w:ascii="Times New Roman" w:hAnsi="Times New Roman" w:cs="Times New Roman"/>
          <w:lang w:val="kk-KZ"/>
        </w:rPr>
        <w:t>в атындағы жалпы орта мектебінің</w:t>
      </w:r>
    </w:p>
    <w:p w:rsidR="00757EB8" w:rsidRPr="00ED1A2D" w:rsidRDefault="00DB353A" w:rsidP="00DB353A">
      <w:pPr>
        <w:spacing w:after="0" w:line="240" w:lineRule="auto"/>
        <w:rPr>
          <w:lang w:val="kk-KZ"/>
        </w:rPr>
      </w:pPr>
      <w:r w:rsidRPr="00ED1A2D">
        <w:rPr>
          <w:rFonts w:ascii="Times New Roman" w:hAnsi="Times New Roman" w:cs="Times New Roman"/>
          <w:lang w:val="kk-KZ"/>
        </w:rPr>
        <w:t>дене шынықтыру пән мұғалімі</w:t>
      </w:r>
      <w:r w:rsidRPr="00ED1A2D">
        <w:rPr>
          <w:lang w:val="kk-KZ"/>
        </w:rPr>
        <w:t>.</w:t>
      </w:r>
    </w:p>
    <w:p w:rsidR="00DB353A" w:rsidRPr="00ED1A2D" w:rsidRDefault="00ED1A2D" w:rsidP="00DB353A">
      <w:pPr>
        <w:spacing w:after="0" w:line="240" w:lineRule="auto"/>
        <w:rPr>
          <w:lang w:val="kk-KZ"/>
        </w:rPr>
      </w:pPr>
      <w:r w:rsidRPr="00ED1A2D">
        <w:rPr>
          <w:rFonts w:ascii="Times New Roman" w:hAnsi="Times New Roman" w:cs="Times New Roman"/>
          <w:lang w:val="kk-KZ"/>
        </w:rPr>
        <w:t>Шымкент қаласы</w:t>
      </w:r>
    </w:p>
    <w:p w:rsidR="00DB353A" w:rsidRDefault="00DB353A" w:rsidP="00DB353A">
      <w:pPr>
        <w:spacing w:after="0" w:line="240" w:lineRule="auto"/>
        <w:rPr>
          <w:lang w:val="kk-KZ"/>
        </w:rPr>
      </w:pPr>
    </w:p>
    <w:p w:rsidR="00DB353A" w:rsidRPr="00ED1A2D" w:rsidRDefault="00ED1A2D" w:rsidP="00ED1A2D">
      <w:pPr>
        <w:spacing w:after="0" w:line="240" w:lineRule="auto"/>
        <w:jc w:val="center"/>
        <w:rPr>
          <w:rFonts w:ascii="Times New Roman" w:hAnsi="Times New Roman" w:cs="Times New Roman"/>
          <w:b/>
          <w:lang w:val="kk-KZ"/>
        </w:rPr>
      </w:pPr>
      <w:r w:rsidRPr="00ED1A2D">
        <w:rPr>
          <w:rFonts w:ascii="Times New Roman" w:hAnsi="Times New Roman" w:cs="Times New Roman"/>
          <w:b/>
          <w:lang w:val="kk-KZ"/>
        </w:rPr>
        <w:t>ЖАЛПЫ, ОРТА БІЛІМ БЕРУ ЖҮЙЕСІНДЕ ДЕНЕ ТӘРБИЕСІН ЖЕТІЛДІРУ,</w:t>
      </w:r>
    </w:p>
    <w:p w:rsidR="00DB353A" w:rsidRPr="00ED1A2D" w:rsidRDefault="00ED1A2D" w:rsidP="00ED1A2D">
      <w:pPr>
        <w:spacing w:after="0" w:line="240" w:lineRule="auto"/>
        <w:jc w:val="center"/>
        <w:rPr>
          <w:rFonts w:ascii="Times New Roman" w:hAnsi="Times New Roman" w:cs="Times New Roman"/>
          <w:b/>
          <w:lang w:val="kk-KZ"/>
        </w:rPr>
      </w:pPr>
      <w:r w:rsidRPr="00ED1A2D">
        <w:rPr>
          <w:rFonts w:ascii="Times New Roman" w:hAnsi="Times New Roman" w:cs="Times New Roman"/>
          <w:b/>
          <w:lang w:val="kk-KZ"/>
        </w:rPr>
        <w:t>КӘСІПТІК ЖӘНЕ ЖОҒАРЫ БІЛІМ БЕРУ</w:t>
      </w:r>
    </w:p>
    <w:p w:rsidR="00DB353A" w:rsidRPr="00ED1A2D" w:rsidRDefault="00DB353A" w:rsidP="00ED1A2D">
      <w:pPr>
        <w:spacing w:after="0" w:line="240" w:lineRule="auto"/>
        <w:jc w:val="center"/>
        <w:rPr>
          <w:rFonts w:ascii="Times New Roman" w:hAnsi="Times New Roman" w:cs="Times New Roman"/>
          <w:lang w:val="kk-KZ"/>
        </w:rPr>
      </w:pPr>
    </w:p>
    <w:p w:rsidR="00DB353A" w:rsidRPr="00ED1A2D" w:rsidRDefault="00DB353A" w:rsidP="00ED1A2D">
      <w:pPr>
        <w:spacing w:after="0" w:line="240" w:lineRule="auto"/>
        <w:ind w:firstLine="567"/>
        <w:jc w:val="both"/>
        <w:rPr>
          <w:rFonts w:ascii="Times New Roman" w:hAnsi="Times New Roman" w:cs="Times New Roman"/>
          <w:lang w:val="kk-KZ"/>
        </w:rPr>
      </w:pPr>
      <w:r w:rsidRPr="00ED1A2D">
        <w:rPr>
          <w:rFonts w:ascii="Times New Roman" w:hAnsi="Times New Roman" w:cs="Times New Roman"/>
          <w:lang w:val="kk-KZ"/>
        </w:rPr>
        <w:t>Дене тәрбиесі туралы не білеміз? Бұл ұғым нені қамтиды және оның қазіргі орыс қоғамында қандай маңызы бар? Дене шынықтыру сабақтары көптеген әдістерді біріктіре ала ма  салауатты өмір салтын қалыптастырудың негізі? Бұл мақалада біз дене тәрбиесін жетілдіру жолдарын қарастырамыз.</w:t>
      </w:r>
    </w:p>
    <w:p w:rsidR="00DB353A" w:rsidRPr="00ED1A2D" w:rsidRDefault="00DB353A" w:rsidP="00ED1A2D">
      <w:pPr>
        <w:spacing w:after="0" w:line="240" w:lineRule="auto"/>
        <w:jc w:val="both"/>
        <w:rPr>
          <w:rFonts w:ascii="Times New Roman" w:hAnsi="Times New Roman" w:cs="Times New Roman"/>
          <w:lang w:val="kk-KZ"/>
        </w:rPr>
      </w:pPr>
      <w:r w:rsidRPr="00ED1A2D">
        <w:rPr>
          <w:rFonts w:ascii="Times New Roman" w:hAnsi="Times New Roman" w:cs="Times New Roman"/>
          <w:b/>
          <w:lang w:val="kk-KZ"/>
        </w:rPr>
        <w:t>Түйінді сөздер:</w:t>
      </w:r>
      <w:r w:rsidRPr="00ED1A2D">
        <w:rPr>
          <w:rFonts w:ascii="Times New Roman" w:hAnsi="Times New Roman" w:cs="Times New Roman"/>
          <w:lang w:val="kk-KZ"/>
        </w:rPr>
        <w:t xml:space="preserve"> дене тәрбиесі, дене шынықтыру, спорт, өзін-өзі жетілдіру, әдістер</w:t>
      </w:r>
    </w:p>
    <w:p w:rsidR="00DB353A" w:rsidRPr="00ED1A2D" w:rsidRDefault="00DB353A" w:rsidP="00ED1A2D">
      <w:pPr>
        <w:spacing w:after="0" w:line="240" w:lineRule="auto"/>
        <w:jc w:val="both"/>
        <w:rPr>
          <w:rFonts w:ascii="Times New Roman" w:hAnsi="Times New Roman" w:cs="Times New Roman"/>
          <w:lang w:val="kk-KZ"/>
        </w:rPr>
      </w:pPr>
      <w:r w:rsidRPr="00ED1A2D">
        <w:rPr>
          <w:rFonts w:ascii="Times New Roman" w:hAnsi="Times New Roman" w:cs="Times New Roman"/>
          <w:b/>
          <w:lang w:val="kk-KZ"/>
        </w:rPr>
        <w:t>Зерттеудің өзектілігі</w:t>
      </w:r>
      <w:r w:rsidRPr="00ED1A2D">
        <w:rPr>
          <w:rFonts w:ascii="Times New Roman" w:hAnsi="Times New Roman" w:cs="Times New Roman"/>
          <w:lang w:val="kk-KZ"/>
        </w:rPr>
        <w:t xml:space="preserve"> оның ра-ға мәселеге жеткілікті көңіл бөлінбегендігінде </w:t>
      </w:r>
    </w:p>
    <w:p w:rsidR="00DB353A" w:rsidRPr="00ED1A2D" w:rsidRDefault="00DB353A"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оқытудың әртүрлі кезеңдерінде дене тәрбиесін жетілдіру.</w:t>
      </w:r>
    </w:p>
    <w:p w:rsidR="00DB353A" w:rsidRPr="00ED1A2D" w:rsidRDefault="00DB353A" w:rsidP="00ED1A2D">
      <w:pPr>
        <w:spacing w:after="0" w:line="240" w:lineRule="auto"/>
        <w:jc w:val="both"/>
        <w:rPr>
          <w:rFonts w:ascii="Times New Roman" w:hAnsi="Times New Roman" w:cs="Times New Roman"/>
          <w:lang w:val="kk-KZ"/>
        </w:rPr>
      </w:pPr>
      <w:r w:rsidRPr="00ED1A2D">
        <w:rPr>
          <w:rFonts w:ascii="Times New Roman" w:hAnsi="Times New Roman" w:cs="Times New Roman"/>
          <w:b/>
          <w:lang w:val="kk-KZ"/>
        </w:rPr>
        <w:t>Зерттеудің мақсаты</w:t>
      </w:r>
      <w:r w:rsidRPr="00ED1A2D">
        <w:rPr>
          <w:rFonts w:ascii="Times New Roman" w:hAnsi="Times New Roman" w:cs="Times New Roman"/>
          <w:lang w:val="kk-KZ"/>
        </w:rPr>
        <w:t xml:space="preserve">-әдістерді қамту, бұл физикалық жүйені жетілдіруге мүмкіндік береді оқу сабақтары мен сыныптан тыс жұмыстар шеңберіндегі тәрбие. Қазақстанның  білім беру жүйесіндегі дене тәрбиесі  балалардың, өскіндердің, жастардың физикалық дамуында маңызды рөл атқарады. Қазіргі білім беру жүйесінің негізі кеңестік әдістеме болып табылады, ең бастысы </w:t>
      </w:r>
    </w:p>
    <w:p w:rsidR="00DB353A" w:rsidRPr="00ED1A2D" w:rsidRDefault="00DB353A"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 xml:space="preserve">оның мақсаты жан-жақты дамуды дайындау болды. Көптеген өмірлік жағдайларға дайын адам. Ұран:  "Дені сау денеде-дені сау рух" - бұл жүйенің ауызша көрінісі. Ғылымның дамуымен адамның физикалық белсенділіктің </w:t>
      </w:r>
      <w:r w:rsidR="006947DC" w:rsidRPr="00ED1A2D">
        <w:rPr>
          <w:rFonts w:ascii="Times New Roman" w:hAnsi="Times New Roman" w:cs="Times New Roman"/>
          <w:lang w:val="kk-KZ"/>
        </w:rPr>
        <w:t>оң әсері туралы идеясы кеңейді. Д</w:t>
      </w:r>
      <w:r w:rsidRPr="00ED1A2D">
        <w:rPr>
          <w:rFonts w:ascii="Times New Roman" w:hAnsi="Times New Roman" w:cs="Times New Roman"/>
          <w:lang w:val="kk-KZ"/>
        </w:rPr>
        <w:t>енсаулыққа тек дене ғана емес, с</w:t>
      </w:r>
      <w:r w:rsidR="006947DC" w:rsidRPr="00ED1A2D">
        <w:rPr>
          <w:rFonts w:ascii="Times New Roman" w:hAnsi="Times New Roman" w:cs="Times New Roman"/>
          <w:lang w:val="kk-KZ"/>
        </w:rPr>
        <w:t xml:space="preserve">онымен бірге психикалық ахуалда маңызды. Жақсы </w:t>
      </w:r>
      <w:r w:rsidRPr="00ED1A2D">
        <w:rPr>
          <w:rFonts w:ascii="Times New Roman" w:hAnsi="Times New Roman" w:cs="Times New Roman"/>
          <w:lang w:val="kk-KZ"/>
        </w:rPr>
        <w:t xml:space="preserve">дене шынықтыру оған көптеген аурулардан аулақ болуға мүмкіндік береді және адамға зейінді, қабылдауды, ойлауды және өзін-өзі тәрбиелеуді дамытуға көмектеседі. Дене белсенділігі </w:t>
      </w:r>
    </w:p>
    <w:p w:rsidR="006947DC" w:rsidRPr="00ED1A2D" w:rsidRDefault="00DB353A"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мектепте, ЖОО-да немесе жұмыста тұрақты жұмыспен қамту салдарынан ағзаның шамадан тыс жүктемесі</w:t>
      </w:r>
      <w:r w:rsidR="006947DC" w:rsidRPr="00ED1A2D">
        <w:rPr>
          <w:rFonts w:ascii="Times New Roman" w:hAnsi="Times New Roman" w:cs="Times New Roman"/>
          <w:lang w:val="kk-KZ"/>
        </w:rPr>
        <w:t xml:space="preserve">н болдырмауға мүмкіндік береді. </w:t>
      </w:r>
      <w:r w:rsidRPr="00ED1A2D">
        <w:rPr>
          <w:rFonts w:ascii="Times New Roman" w:hAnsi="Times New Roman" w:cs="Times New Roman"/>
          <w:lang w:val="kk-KZ"/>
        </w:rPr>
        <w:t xml:space="preserve">Дене тәрбиесі-бұл педагогикалық </w:t>
      </w:r>
      <w:r w:rsidR="006947DC" w:rsidRPr="00ED1A2D">
        <w:rPr>
          <w:rFonts w:ascii="Times New Roman" w:hAnsi="Times New Roman" w:cs="Times New Roman"/>
          <w:lang w:val="kk-KZ"/>
        </w:rPr>
        <w:t xml:space="preserve">процесс, </w:t>
      </w:r>
      <w:r w:rsidRPr="00ED1A2D">
        <w:rPr>
          <w:rFonts w:ascii="Times New Roman" w:hAnsi="Times New Roman" w:cs="Times New Roman"/>
          <w:lang w:val="kk-KZ"/>
        </w:rPr>
        <w:t>дене жаттығуларын, олардың ағзаға, дамуға және морфологиялық</w:t>
      </w:r>
      <w:r w:rsidR="006947DC" w:rsidRPr="00ED1A2D">
        <w:rPr>
          <w:rFonts w:ascii="Times New Roman" w:hAnsi="Times New Roman" w:cs="Times New Roman"/>
          <w:lang w:val="kk-KZ"/>
        </w:rPr>
        <w:t xml:space="preserve"> әсерлерін зерттеу үшін қажет, </w:t>
      </w:r>
      <w:r w:rsidRPr="00ED1A2D">
        <w:rPr>
          <w:rFonts w:ascii="Times New Roman" w:hAnsi="Times New Roman" w:cs="Times New Roman"/>
          <w:lang w:val="kk-KZ"/>
        </w:rPr>
        <w:t>тұлғаның функционалдық, психикалық қасиеттері.</w:t>
      </w:r>
      <w:r w:rsidR="006947DC" w:rsidRPr="00ED1A2D">
        <w:rPr>
          <w:rFonts w:ascii="Times New Roman" w:hAnsi="Times New Roman" w:cs="Times New Roman"/>
          <w:lang w:val="kk-KZ"/>
        </w:rPr>
        <w:t xml:space="preserve">  Дене тәрбиесі адамның салауатты өмір салтына құндылық бағдарларының жүйесін қалыптастырады, оған мотивациялық, функционалдық және қозғалтқыш дайындығын қамтамасыз етеді. Ол сәйкес жүзеге асырылады  жалпы және оған тән заңдылықтармен, </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білім беру процесінің принциптері мен ережелері, интеллектуалды, психикалық, моральдық-солға және басқа да жеке қасиеттерге әсер етеді.</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 xml:space="preserve">Дене тәрбиесі адамға үйренуге мүмкіндік береді  әдетті қалыптастыру және сақтау. Яғни, оны жасайды  неғұрлым тәртіпті және назар аударуға мүмкіндік береді  өзінің ішкі күйінде және жоспарлар мен нақты іс-әрекеттердің салдарын бағалау.Осылайша, бұл процестің адам өміріндегі рөлін және оның оған әсерін бағаламауға болмайды. Физикалық  тәрбие-қажет, және оқу орындары олардың әдістерімен және өткізілетін сабақтардың жиілігімен </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 xml:space="preserve">білім алушыларға өзін-өзі жетілдіруге көмектесуге арналған. Мектептерде, колледждерде, университеттерде дене тәрбиесінің негізгі нысаны оқу сабақтары болып табылады, онда "дене шынықтыру"пәні оқытылады. </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lastRenderedPageBreak/>
        <w:t xml:space="preserve">Бұл пәнді игеру оқушылардың физикалық дайындығы мен дамуын, білімін, моторикасын қамтиды және әдістемелік дағдылар, олар тиімді пайдаланылады. Дене тәрбиесі оқу алдындағы мет ретінде өте маңызды рөл атқарады, ол мыналардан тұрады: адамдардың барлық физикалық күштерін дамыту, төзімділікке тәрбиелеу  адамгершілік қасиеттері, ағзаны сауықтыру және аурулардың алдын алу. Дене шынықтыру сабағының тиімділігі білім алушылардың қызметін ұйымдастыру әдістеріне байланысты. Дене шынықтыруға көмектесетін құралдарға тәрбие мыналарды қамтиды: дене жаттығулары, табиғаттың табиғи күштері, тамақтану режимі, Еңбек және демалыс режимі, таңертеңгілік гимнастика, сыныптан тыс спорттық жұмыс түрлері. Мұның бәрі жалпы физикалық тәрбиені құрайды. Дене тәрбиесі принциптеріне </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мыналарға жатқызуға болады:</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1. Оқу бірлігі принципі;</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2. Заңдылық, құрылымдылық, ұйымдастырушылық;</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3. Жеке ерекшеліктерді есепке алу принципі;</w:t>
      </w:r>
    </w:p>
    <w:p w:rsidR="006947DC" w:rsidRPr="00ED1A2D" w:rsidRDefault="006947DC" w:rsidP="00ED1A2D">
      <w:pPr>
        <w:spacing w:after="0" w:line="240" w:lineRule="auto"/>
        <w:jc w:val="both"/>
        <w:rPr>
          <w:rFonts w:ascii="Times New Roman" w:hAnsi="Times New Roman" w:cs="Times New Roman"/>
          <w:lang w:val="kk-KZ"/>
        </w:rPr>
      </w:pPr>
      <w:r w:rsidRPr="00ED1A2D">
        <w:rPr>
          <w:rFonts w:ascii="Times New Roman" w:hAnsi="Times New Roman" w:cs="Times New Roman"/>
          <w:lang w:val="kk-KZ"/>
        </w:rPr>
        <w:t>4. Талдау;</w:t>
      </w:r>
    </w:p>
    <w:p w:rsidR="006947DC" w:rsidRPr="00ED1A2D" w:rsidRDefault="006947DC" w:rsidP="00721978">
      <w:pPr>
        <w:spacing w:after="0" w:line="240" w:lineRule="auto"/>
        <w:jc w:val="both"/>
        <w:rPr>
          <w:rFonts w:ascii="Times New Roman" w:hAnsi="Times New Roman" w:cs="Times New Roman"/>
          <w:lang w:val="kk-KZ"/>
        </w:rPr>
      </w:pPr>
      <w:r w:rsidRPr="00ED1A2D">
        <w:rPr>
          <w:rFonts w:ascii="Times New Roman" w:hAnsi="Times New Roman" w:cs="Times New Roman"/>
          <w:lang w:val="kk-KZ"/>
        </w:rPr>
        <w:t>5. Өзін-өзі бақылау;</w:t>
      </w:r>
      <w:bookmarkStart w:id="0" w:name="_GoBack"/>
      <w:bookmarkEnd w:id="0"/>
    </w:p>
    <w:p w:rsidR="00BA7BF2" w:rsidRPr="00ED1A2D" w:rsidRDefault="006947DC" w:rsidP="00ED1A2D">
      <w:pPr>
        <w:spacing w:after="0" w:line="240" w:lineRule="auto"/>
        <w:ind w:firstLine="708"/>
        <w:jc w:val="both"/>
        <w:rPr>
          <w:rFonts w:ascii="Times New Roman" w:hAnsi="Times New Roman" w:cs="Times New Roman"/>
          <w:lang w:val="kk-KZ"/>
        </w:rPr>
      </w:pPr>
      <w:r w:rsidRPr="00ED1A2D">
        <w:rPr>
          <w:rFonts w:ascii="Times New Roman" w:hAnsi="Times New Roman" w:cs="Times New Roman"/>
          <w:lang w:val="kk-KZ"/>
        </w:rPr>
        <w:t>Дене тәрбиесін ұйымдастырудың формалары студенттің әр түрлі іс-әрекетінің тәрбиелік-білім беру кешені болып табылады, оның негізі адамның қозғалыс белсенділігі болып табылады. Бұлардың жиынтығы формалар жастардың денсаулығын нығайту және толыққанды физикалық дамуы үшін қажетті белгіл</w:t>
      </w:r>
      <w:r w:rsidR="00BA7BF2" w:rsidRPr="00ED1A2D">
        <w:rPr>
          <w:rFonts w:ascii="Times New Roman" w:hAnsi="Times New Roman" w:cs="Times New Roman"/>
          <w:lang w:val="kk-KZ"/>
        </w:rPr>
        <w:t xml:space="preserve">і бір қозғалыс режимін жасайды. </w:t>
      </w:r>
      <w:r w:rsidRPr="00ED1A2D">
        <w:rPr>
          <w:rFonts w:ascii="Times New Roman" w:hAnsi="Times New Roman" w:cs="Times New Roman"/>
          <w:lang w:val="kk-KZ"/>
        </w:rPr>
        <w:t xml:space="preserve">Мектепте дене тәрбиесінің негізі қаланады, сондықтан </w:t>
      </w:r>
      <w:r w:rsidR="00BA7BF2" w:rsidRPr="00ED1A2D">
        <w:rPr>
          <w:rFonts w:ascii="Times New Roman" w:hAnsi="Times New Roman" w:cs="Times New Roman"/>
          <w:lang w:val="kk-KZ"/>
        </w:rPr>
        <w:t>мұғалімдер әдісті ұстануы керек. С</w:t>
      </w:r>
      <w:r w:rsidRPr="00ED1A2D">
        <w:rPr>
          <w:rFonts w:ascii="Times New Roman" w:hAnsi="Times New Roman" w:cs="Times New Roman"/>
          <w:lang w:val="kk-KZ"/>
        </w:rPr>
        <w:t xml:space="preserve">абақтастық және жүктемені біртіндеп арттыру және оқушылардың білімін кеңейту. Бүкіл тәрбие жүйесі </w:t>
      </w:r>
      <w:r w:rsidR="00BA7BF2" w:rsidRPr="00ED1A2D">
        <w:rPr>
          <w:rFonts w:ascii="Times New Roman" w:hAnsi="Times New Roman" w:cs="Times New Roman"/>
          <w:lang w:val="kk-KZ"/>
        </w:rPr>
        <w:t xml:space="preserve"> </w:t>
      </w:r>
      <w:r w:rsidRPr="00ED1A2D">
        <w:rPr>
          <w:rFonts w:ascii="Times New Roman" w:hAnsi="Times New Roman" w:cs="Times New Roman"/>
          <w:lang w:val="kk-KZ"/>
        </w:rPr>
        <w:t>сабақтарды, сабақтан тыс жұмыстарды, жаппай сауықтыру жұмыстарын және т. б. өткізуден тұратын білім алушыларға ДДҰ-ның іс-қимыл кешенін қалыптастыруға бағытталған.</w:t>
      </w:r>
      <w:r w:rsidR="00BA7BF2" w:rsidRPr="00ED1A2D">
        <w:rPr>
          <w:rFonts w:ascii="Times New Roman" w:hAnsi="Times New Roman" w:cs="Times New Roman"/>
          <w:lang w:val="kk-KZ"/>
        </w:rPr>
        <w:t xml:space="preserve"> </w:t>
      </w:r>
      <w:r w:rsidRPr="00ED1A2D">
        <w:rPr>
          <w:rFonts w:ascii="Times New Roman" w:hAnsi="Times New Roman" w:cs="Times New Roman"/>
          <w:lang w:val="kk-KZ"/>
        </w:rPr>
        <w:t>Ба</w:t>
      </w:r>
      <w:r w:rsidR="00BA7BF2" w:rsidRPr="00ED1A2D">
        <w:rPr>
          <w:rFonts w:ascii="Times New Roman" w:hAnsi="Times New Roman" w:cs="Times New Roman"/>
          <w:lang w:val="kk-KZ"/>
        </w:rPr>
        <w:t xml:space="preserve">ршаға дене тәрбиесін жетілдіру  </w:t>
      </w:r>
      <w:r w:rsidRPr="00ED1A2D">
        <w:rPr>
          <w:rFonts w:ascii="Times New Roman" w:hAnsi="Times New Roman" w:cs="Times New Roman"/>
          <w:lang w:val="kk-KZ"/>
        </w:rPr>
        <w:t>еліміздегі білім беру сатыларына бірнеше бағытта жұмыс істеу көмектесе алады: сауықтыру, жаттығу және білім беру.</w:t>
      </w:r>
      <w:r w:rsidR="00BA7BF2" w:rsidRPr="00ED1A2D">
        <w:rPr>
          <w:rFonts w:ascii="Times New Roman" w:hAnsi="Times New Roman" w:cs="Times New Roman"/>
          <w:lang w:val="kk-KZ"/>
        </w:rPr>
        <w:t xml:space="preserve"> </w:t>
      </w:r>
    </w:p>
    <w:p w:rsidR="00BA7BF2" w:rsidRPr="00ED1A2D" w:rsidRDefault="006947DC" w:rsidP="00ED1A2D">
      <w:pPr>
        <w:spacing w:after="0" w:line="240" w:lineRule="auto"/>
        <w:ind w:firstLine="567"/>
        <w:jc w:val="both"/>
        <w:rPr>
          <w:rFonts w:ascii="Times New Roman" w:hAnsi="Times New Roman" w:cs="Times New Roman"/>
          <w:lang w:val="kk-KZ"/>
        </w:rPr>
      </w:pPr>
      <w:r w:rsidRPr="00ED1A2D">
        <w:rPr>
          <w:rFonts w:ascii="Times New Roman" w:hAnsi="Times New Roman" w:cs="Times New Roman"/>
          <w:lang w:val="kk-KZ"/>
        </w:rPr>
        <w:t>Бірінші жорық аурулардың алдын алу және төзімділікті арттыру мақсатында міндетті дене шынықтыру сабақтарының көлемін ұлғайтуды көздейді. Бірақ мұндай жүйе көбінесе оқушылардың жеке ерекшеліктерін ескермейді, сондықтан әрқашан тиімді бола бермейді.</w:t>
      </w:r>
    </w:p>
    <w:p w:rsidR="00BA7BF2" w:rsidRPr="00ED1A2D" w:rsidRDefault="00BA7BF2" w:rsidP="00ED1A2D">
      <w:pPr>
        <w:spacing w:after="0" w:line="240" w:lineRule="auto"/>
        <w:ind w:firstLine="567"/>
        <w:jc w:val="both"/>
        <w:rPr>
          <w:rFonts w:ascii="Times New Roman" w:hAnsi="Times New Roman" w:cs="Times New Roman"/>
          <w:lang w:val="kk-KZ"/>
        </w:rPr>
      </w:pPr>
      <w:r w:rsidRPr="00ED1A2D">
        <w:rPr>
          <w:rFonts w:ascii="Times New Roman" w:hAnsi="Times New Roman" w:cs="Times New Roman"/>
          <w:lang w:val="kk-KZ"/>
        </w:rPr>
        <w:t>Екінші тәсіл сынып пен сабақтың үйлесімін қамтиды және сабақтан тыс сабақтар. Классикалық сабақ қабылданбайды, инновациялық әдістер енгізілуде. Оқушыларға сәйкесінше спорт түрін таңдау құқығы бекітіледі олардың мүдделері. Жаттығуға көп уақыт бөлінеді, бұл түгендеудің болмауына байланысты әрдайым қол жетімді емес.</w:t>
      </w:r>
    </w:p>
    <w:p w:rsidR="00427745" w:rsidRPr="00ED1A2D" w:rsidRDefault="00BA7BF2" w:rsidP="00ED1A2D">
      <w:pPr>
        <w:spacing w:after="0" w:line="240" w:lineRule="auto"/>
        <w:ind w:firstLine="567"/>
        <w:jc w:val="both"/>
        <w:rPr>
          <w:rFonts w:ascii="Times New Roman" w:hAnsi="Times New Roman" w:cs="Times New Roman"/>
          <w:lang w:val="kk-KZ"/>
        </w:rPr>
      </w:pPr>
      <w:r w:rsidRPr="00ED1A2D">
        <w:rPr>
          <w:rFonts w:ascii="Times New Roman" w:hAnsi="Times New Roman" w:cs="Times New Roman"/>
          <w:lang w:val="kk-KZ"/>
        </w:rPr>
        <w:t>Үшінші тәсіл сабақтың білім беру бағытының рөлін арттыруға бағытталған. Сабақтарда қажет дене шынықтырумен айналысуға қызығушылықты қалыптастыру; Айта кету керек, қазіргі уақытта бұл әдіске өте аз көңіл бөлінеді  мектептерде, сондықтан ол жеткілікті тиімді болар еді. Дәл осы білім беру сатысында сыныптан тыс жұмыстар сондай-ақ санитарлық-гигиеналық ағартуды кеңейтуге және тереңдетуге бағытталуы тиіс. Дене гигиенасы, қатаю әдістері және денсаулықты нығайту туралы әңгімелесу маңызды.Жақсартудың бір жолы болуы мүмкін табиғатты денсаулықты нығайту тәсілі ретінде пайдалану. Серуендеу, экскурсиялар, жарыстар көмектесе алады. Барлық білім беру кезеңдерінде әртүрлі секцияларда спортпен шұғылдануға деген ұмтылыстың іске асырылуын қамтамасыз ету қажет. Түрлі спорттық-бұқаралық іс-шараларды ұйымдастыру және өткізу дене шынықтыруға деген ұмтылысқа да жағымды әсер етеді. Жарыс ерік күші мен кедергілерді жеңуге деген ұмтылысты қолдауға көмектеседі. Бұл ұжымның бірігуіне және ондағы жағдайды жақсартуға ықпал етеді. Жарыс оқу іс-әрекетіне деген қызығушылықты арттыруғ</w:t>
      </w:r>
      <w:r w:rsidR="00ED1A2D">
        <w:rPr>
          <w:rFonts w:ascii="Times New Roman" w:hAnsi="Times New Roman" w:cs="Times New Roman"/>
          <w:lang w:val="kk-KZ"/>
        </w:rPr>
        <w:t>а және жақсартуға көмектеседі.</w:t>
      </w:r>
    </w:p>
    <w:sectPr w:rsidR="00427745" w:rsidRPr="00ED1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C76"/>
    <w:multiLevelType w:val="hybridMultilevel"/>
    <w:tmpl w:val="7F8829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C9334C3"/>
    <w:multiLevelType w:val="hybridMultilevel"/>
    <w:tmpl w:val="58E4827A"/>
    <w:lvl w:ilvl="0" w:tplc="7250F9A2">
      <w:start w:val="1"/>
      <w:numFmt w:val="decimal"/>
      <w:lvlText w:val="%1."/>
      <w:lvlJc w:val="left"/>
      <w:pPr>
        <w:ind w:left="1537" w:hanging="9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53A"/>
    <w:rsid w:val="00427745"/>
    <w:rsid w:val="006947DC"/>
    <w:rsid w:val="00721978"/>
    <w:rsid w:val="00757EB8"/>
    <w:rsid w:val="00BA7BF2"/>
    <w:rsid w:val="00DB353A"/>
    <w:rsid w:val="00ED1A2D"/>
    <w:rsid w:val="00F03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5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53A"/>
    <w:rPr>
      <w:rFonts w:ascii="Tahoma" w:hAnsi="Tahoma" w:cs="Tahoma"/>
      <w:sz w:val="16"/>
      <w:szCs w:val="16"/>
    </w:rPr>
  </w:style>
  <w:style w:type="paragraph" w:styleId="a5">
    <w:name w:val="List Paragraph"/>
    <w:basedOn w:val="a"/>
    <w:uiPriority w:val="34"/>
    <w:qFormat/>
    <w:rsid w:val="004277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53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353A"/>
    <w:rPr>
      <w:rFonts w:ascii="Tahoma" w:hAnsi="Tahoma" w:cs="Tahoma"/>
      <w:sz w:val="16"/>
      <w:szCs w:val="16"/>
    </w:rPr>
  </w:style>
  <w:style w:type="paragraph" w:styleId="a5">
    <w:name w:val="List Paragraph"/>
    <w:basedOn w:val="a"/>
    <w:uiPriority w:val="34"/>
    <w:qFormat/>
    <w:rsid w:val="00427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940</Words>
  <Characters>5359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62.5</dc:creator>
  <cp:lastModifiedBy>Пользователь</cp:lastModifiedBy>
  <cp:revision>4</cp:revision>
  <dcterms:created xsi:type="dcterms:W3CDTF">2024-12-16T23:20:00Z</dcterms:created>
  <dcterms:modified xsi:type="dcterms:W3CDTF">2024-12-20T06:09:00Z</dcterms:modified>
</cp:coreProperties>
</file>